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32" w:rsidRDefault="00511351" w:rsidP="006C2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32">
        <w:rPr>
          <w:rFonts w:ascii="Times New Roman" w:hAnsi="Times New Roman" w:cs="Times New Roman"/>
          <w:b/>
          <w:sz w:val="28"/>
          <w:szCs w:val="28"/>
        </w:rPr>
        <w:t>Отчет по итогам организации и проведения РДКР</w:t>
      </w:r>
    </w:p>
    <w:p w:rsidR="009E75CC" w:rsidRPr="006C2C32" w:rsidRDefault="00511351" w:rsidP="006C2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32">
        <w:rPr>
          <w:rFonts w:ascii="Times New Roman" w:hAnsi="Times New Roman" w:cs="Times New Roman"/>
          <w:b/>
          <w:sz w:val="28"/>
          <w:szCs w:val="28"/>
        </w:rPr>
        <w:t xml:space="preserve"> в МАОУ «СОШ № 13»</w:t>
      </w:r>
      <w:r w:rsidR="005F380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C2C32">
        <w:rPr>
          <w:rFonts w:ascii="Times New Roman" w:hAnsi="Times New Roman" w:cs="Times New Roman"/>
          <w:b/>
          <w:sz w:val="28"/>
          <w:szCs w:val="28"/>
        </w:rPr>
        <w:t xml:space="preserve"> ноябр</w:t>
      </w:r>
      <w:r w:rsidR="005F3803">
        <w:rPr>
          <w:rFonts w:ascii="Times New Roman" w:hAnsi="Times New Roman" w:cs="Times New Roman"/>
          <w:b/>
          <w:sz w:val="28"/>
          <w:szCs w:val="28"/>
        </w:rPr>
        <w:t>е-декабре</w:t>
      </w:r>
      <w:r w:rsidRPr="006C2C32">
        <w:rPr>
          <w:rFonts w:ascii="Times New Roman" w:hAnsi="Times New Roman" w:cs="Times New Roman"/>
          <w:b/>
          <w:sz w:val="28"/>
          <w:szCs w:val="28"/>
        </w:rPr>
        <w:t xml:space="preserve"> 2021 г</w:t>
      </w:r>
    </w:p>
    <w:p w:rsidR="00511351" w:rsidRPr="00DC72B5" w:rsidRDefault="00511351" w:rsidP="00627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РДКР в 7-х, 10-х классах были проведены в ноябре</w:t>
      </w:r>
      <w:r w:rsidR="005F3803">
        <w:rPr>
          <w:rFonts w:ascii="Times New Roman" w:hAnsi="Times New Roman" w:cs="Times New Roman"/>
          <w:sz w:val="28"/>
          <w:szCs w:val="28"/>
        </w:rPr>
        <w:t>-декабре</w:t>
      </w:r>
      <w:r>
        <w:rPr>
          <w:rFonts w:ascii="Times New Roman" w:hAnsi="Times New Roman" w:cs="Times New Roman"/>
          <w:sz w:val="28"/>
          <w:szCs w:val="28"/>
        </w:rPr>
        <w:t xml:space="preserve"> 2021г. в соответствии </w:t>
      </w:r>
      <w:r w:rsidRPr="00511351">
        <w:rPr>
          <w:rFonts w:ascii="Times New Roman" w:hAnsi="Times New Roman" w:cs="Times New Roman"/>
          <w:sz w:val="28"/>
          <w:szCs w:val="28"/>
        </w:rPr>
        <w:t>с графиком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году, утвержденному Приказом Министерства образования и молодежной политики Свердловской области №250-И «Об утверждении графика проведения мероприятий по оценке качества подготовки обучающихся и реализации образовательных программ на территории</w:t>
      </w:r>
      <w:proofErr w:type="gramEnd"/>
      <w:r w:rsidRPr="00511351">
        <w:rPr>
          <w:rFonts w:ascii="Times New Roman" w:hAnsi="Times New Roman" w:cs="Times New Roman"/>
          <w:sz w:val="28"/>
          <w:szCs w:val="28"/>
        </w:rPr>
        <w:t xml:space="preserve"> Свердловской области в 2021/2022 учебном году» (с </w:t>
      </w:r>
      <w:r w:rsidRPr="00DC72B5">
        <w:rPr>
          <w:rFonts w:ascii="Times New Roman" w:hAnsi="Times New Roman" w:cs="Times New Roman"/>
          <w:sz w:val="28"/>
          <w:szCs w:val="28"/>
        </w:rPr>
        <w:t>изменениями от 12.10.2021).</w:t>
      </w:r>
    </w:p>
    <w:p w:rsidR="0062721D" w:rsidRDefault="0062721D" w:rsidP="00627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2B5">
        <w:rPr>
          <w:rFonts w:ascii="Times New Roman" w:hAnsi="Times New Roman" w:cs="Times New Roman"/>
          <w:sz w:val="28"/>
          <w:szCs w:val="28"/>
        </w:rPr>
        <w:t xml:space="preserve">Региональные диагностические комплексные работы проводились </w:t>
      </w:r>
      <w:r w:rsidR="00DC72B5" w:rsidRPr="00DC72B5">
        <w:rPr>
          <w:rFonts w:ascii="Times New Roman" w:hAnsi="Times New Roman" w:cs="Times New Roman"/>
          <w:sz w:val="28"/>
          <w:szCs w:val="28"/>
        </w:rPr>
        <w:t>в</w:t>
      </w:r>
      <w:r w:rsidRPr="00DC72B5">
        <w:rPr>
          <w:rFonts w:ascii="Times New Roman" w:hAnsi="Times New Roman" w:cs="Times New Roman"/>
          <w:sz w:val="28"/>
          <w:szCs w:val="28"/>
        </w:rPr>
        <w:t xml:space="preserve"> 7-х классах в формат</w:t>
      </w:r>
      <w:r w:rsidR="00DC72B5" w:rsidRPr="00DC72B5">
        <w:rPr>
          <w:rFonts w:ascii="Times New Roman" w:hAnsi="Times New Roman" w:cs="Times New Roman"/>
          <w:sz w:val="28"/>
          <w:szCs w:val="28"/>
        </w:rPr>
        <w:t>е</w:t>
      </w:r>
      <w:r w:rsidRPr="00DC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2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04D80">
        <w:rPr>
          <w:rFonts w:ascii="Times New Roman" w:hAnsi="Times New Roman" w:cs="Times New Roman"/>
          <w:sz w:val="28"/>
          <w:szCs w:val="28"/>
        </w:rPr>
        <w:t xml:space="preserve"> (</w:t>
      </w:r>
      <w:r w:rsidR="00A04D80" w:rsidRPr="00A04D80">
        <w:rPr>
          <w:rFonts w:ascii="Times New Roman" w:hAnsi="Times New Roman" w:cs="Times New Roman"/>
          <w:sz w:val="28"/>
          <w:szCs w:val="28"/>
        </w:rPr>
        <w:t>пройдено на test.gia66.ru</w:t>
      </w:r>
      <w:r w:rsidR="005F4E04">
        <w:rPr>
          <w:rFonts w:ascii="Times New Roman" w:hAnsi="Times New Roman" w:cs="Times New Roman"/>
          <w:sz w:val="28"/>
          <w:szCs w:val="28"/>
        </w:rPr>
        <w:t xml:space="preserve">) и в формате </w:t>
      </w:r>
      <w:proofErr w:type="spellStart"/>
      <w:r w:rsidR="005F4E04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5F4E04">
        <w:rPr>
          <w:rFonts w:ascii="Times New Roman" w:hAnsi="Times New Roman" w:cs="Times New Roman"/>
          <w:sz w:val="28"/>
          <w:szCs w:val="28"/>
        </w:rPr>
        <w:t xml:space="preserve"> в 10 классе (протоколы загружены техническим специалистом МАОУ «СОШ №13»</w:t>
      </w:r>
      <w:proofErr w:type="gramEnd"/>
    </w:p>
    <w:p w:rsidR="00E047B0" w:rsidRDefault="00E047B0" w:rsidP="00AA4CF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4CF1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7B0" w:rsidRDefault="00E047B0" w:rsidP="00627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диагностической работе приняли участие 40 обучающихся 7-х классов</w:t>
      </w:r>
      <w:r w:rsidR="00F91833">
        <w:rPr>
          <w:rFonts w:ascii="Times New Roman" w:hAnsi="Times New Roman" w:cs="Times New Roman"/>
          <w:sz w:val="28"/>
          <w:szCs w:val="28"/>
        </w:rPr>
        <w:t xml:space="preserve"> (64,5%)</w:t>
      </w:r>
      <w:r>
        <w:rPr>
          <w:rFonts w:ascii="Times New Roman" w:hAnsi="Times New Roman" w:cs="Times New Roman"/>
          <w:sz w:val="28"/>
          <w:szCs w:val="28"/>
        </w:rPr>
        <w:t xml:space="preserve"> и 18 обучающихся 10 класса</w:t>
      </w:r>
      <w:r w:rsidR="00677892">
        <w:rPr>
          <w:rFonts w:ascii="Times New Roman" w:hAnsi="Times New Roman" w:cs="Times New Roman"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360" w:rsidRPr="00AA4CF1" w:rsidRDefault="00702360" w:rsidP="0062721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CF1">
        <w:rPr>
          <w:rFonts w:ascii="Times New Roman" w:hAnsi="Times New Roman" w:cs="Times New Roman"/>
          <w:b/>
          <w:sz w:val="28"/>
          <w:szCs w:val="28"/>
        </w:rPr>
        <w:t>Основные статистические показатели, 7 класс</w:t>
      </w:r>
    </w:p>
    <w:tbl>
      <w:tblPr>
        <w:tblStyle w:val="a3"/>
        <w:tblW w:w="9785" w:type="dxa"/>
        <w:tblInd w:w="-459" w:type="dxa"/>
        <w:tblLayout w:type="fixed"/>
        <w:tblLook w:val="04A0"/>
      </w:tblPr>
      <w:tblGrid>
        <w:gridCol w:w="1162"/>
        <w:gridCol w:w="1722"/>
        <w:gridCol w:w="1559"/>
        <w:gridCol w:w="1653"/>
        <w:gridCol w:w="1260"/>
        <w:gridCol w:w="1149"/>
        <w:gridCol w:w="1280"/>
      </w:tblGrid>
      <w:tr w:rsidR="00702360" w:rsidTr="00F428BB">
        <w:tc>
          <w:tcPr>
            <w:tcW w:w="1162" w:type="dxa"/>
          </w:tcPr>
          <w:p w:rsidR="00702360" w:rsidRDefault="00702360" w:rsidP="006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участников, человек</w:t>
            </w:r>
          </w:p>
        </w:tc>
        <w:tc>
          <w:tcPr>
            <w:tcW w:w="1722" w:type="dxa"/>
          </w:tcPr>
          <w:p w:rsidR="00702360" w:rsidRDefault="00702360" w:rsidP="006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нулевых результатов, человек</w:t>
            </w:r>
          </w:p>
        </w:tc>
        <w:tc>
          <w:tcPr>
            <w:tcW w:w="1559" w:type="dxa"/>
          </w:tcPr>
          <w:p w:rsidR="00702360" w:rsidRDefault="00702360" w:rsidP="006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набранный балл</w:t>
            </w:r>
          </w:p>
        </w:tc>
        <w:tc>
          <w:tcPr>
            <w:tcW w:w="1653" w:type="dxa"/>
          </w:tcPr>
          <w:p w:rsidR="00702360" w:rsidRDefault="00702360" w:rsidP="006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набранный балл</w:t>
            </w:r>
          </w:p>
        </w:tc>
        <w:tc>
          <w:tcPr>
            <w:tcW w:w="1260" w:type="dxa"/>
          </w:tcPr>
          <w:p w:rsidR="00702360" w:rsidRDefault="00702360" w:rsidP="006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149" w:type="dxa"/>
          </w:tcPr>
          <w:p w:rsidR="00702360" w:rsidRDefault="00702360" w:rsidP="006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Мода </w:t>
            </w:r>
          </w:p>
        </w:tc>
        <w:tc>
          <w:tcPr>
            <w:tcW w:w="1280" w:type="dxa"/>
          </w:tcPr>
          <w:p w:rsidR="00702360" w:rsidRDefault="00702360" w:rsidP="006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Медиана </w:t>
            </w:r>
          </w:p>
        </w:tc>
      </w:tr>
      <w:tr w:rsidR="00702360" w:rsidTr="00F428BB">
        <w:tc>
          <w:tcPr>
            <w:tcW w:w="1162" w:type="dxa"/>
          </w:tcPr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</w:tcPr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60" w:rsidRDefault="00702360" w:rsidP="00A2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23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9" w:type="dxa"/>
          </w:tcPr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60" w:rsidRDefault="00702360" w:rsidP="0073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428BB" w:rsidRDefault="00F428BB" w:rsidP="00AA4CF1">
      <w:pPr>
        <w:keepNext/>
        <w:ind w:left="142" w:hanging="142"/>
        <w:jc w:val="both"/>
      </w:pPr>
    </w:p>
    <w:p w:rsidR="00AA4CF1" w:rsidRDefault="00A237C0" w:rsidP="00AA4CF1">
      <w:pPr>
        <w:keepNext/>
        <w:ind w:left="142" w:hanging="142"/>
        <w:jc w:val="both"/>
      </w:pPr>
      <w:r w:rsidRPr="00A237C0">
        <w:rPr>
          <w:noProof/>
          <w:lang w:eastAsia="ru-RU"/>
        </w:rPr>
        <w:drawing>
          <wp:inline distT="0" distB="0" distL="0" distR="0">
            <wp:extent cx="5360670" cy="1866900"/>
            <wp:effectExtent l="19050" t="0" r="1143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4CF1" w:rsidRDefault="00AA4CF1" w:rsidP="00732F1B">
      <w:pPr>
        <w:pStyle w:val="a6"/>
        <w:jc w:val="center"/>
      </w:pPr>
      <w:r>
        <w:t xml:space="preserve">Распределение </w:t>
      </w:r>
      <w:r w:rsidR="00732F1B">
        <w:t xml:space="preserve">первичных </w:t>
      </w:r>
      <w:r>
        <w:t>баллов участников</w:t>
      </w:r>
    </w:p>
    <w:p w:rsidR="00A237C0" w:rsidRDefault="00A237C0" w:rsidP="00504382">
      <w:pPr>
        <w:rPr>
          <w:rFonts w:ascii="Times New Roman" w:hAnsi="Times New Roman" w:cs="Times New Roman"/>
          <w:sz w:val="28"/>
          <w:szCs w:val="28"/>
        </w:rPr>
      </w:pPr>
    </w:p>
    <w:p w:rsidR="00504382" w:rsidRDefault="00504382" w:rsidP="005043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438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областных статистических показателей,</w:t>
      </w:r>
    </w:p>
    <w:p w:rsidR="00504382" w:rsidRDefault="00504382" w:rsidP="00504382">
      <w:pPr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минимальный набранный балл в регионе – 2;</w:t>
      </w:r>
    </w:p>
    <w:p w:rsidR="00504382" w:rsidRDefault="00504382" w:rsidP="0050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балл- 24;</w:t>
      </w:r>
    </w:p>
    <w:p w:rsidR="00504382" w:rsidRDefault="00504382" w:rsidP="0050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– 8,57;</w:t>
      </w:r>
    </w:p>
    <w:p w:rsidR="00504382" w:rsidRDefault="00504382" w:rsidP="0050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 – 8;</w:t>
      </w:r>
    </w:p>
    <w:p w:rsidR="00504382" w:rsidRDefault="00504382" w:rsidP="0050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медиана – 8.</w:t>
      </w:r>
    </w:p>
    <w:p w:rsidR="00504382" w:rsidRDefault="00504382" w:rsidP="0050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результаты обучающихся 7 классов ниже региональных по минимальному и максимальному баллам и выше в разрезе средних значений.</w:t>
      </w:r>
    </w:p>
    <w:p w:rsidR="00E373BF" w:rsidRP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color w:val="auto"/>
          <w:sz w:val="28"/>
          <w:szCs w:val="28"/>
        </w:rPr>
      </w:pPr>
    </w:p>
    <w:p w:rsidR="00E373BF" w:rsidRDefault="00E373BF" w:rsidP="00E373BF">
      <w:pPr>
        <w:pStyle w:val="Default"/>
        <w:jc w:val="center"/>
        <w:rPr>
          <w:b/>
          <w:color w:val="auto"/>
          <w:sz w:val="28"/>
          <w:szCs w:val="28"/>
        </w:rPr>
      </w:pPr>
      <w:r w:rsidRPr="00177219">
        <w:rPr>
          <w:b/>
          <w:color w:val="auto"/>
          <w:sz w:val="28"/>
          <w:szCs w:val="28"/>
        </w:rPr>
        <w:lastRenderedPageBreak/>
        <w:t>Решаемость заданий, 7 класс</w:t>
      </w:r>
    </w:p>
    <w:p w:rsidR="00177219" w:rsidRPr="00177219" w:rsidRDefault="00177219" w:rsidP="00E373BF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851"/>
        <w:gridCol w:w="2268"/>
        <w:gridCol w:w="2694"/>
        <w:gridCol w:w="991"/>
        <w:gridCol w:w="992"/>
        <w:gridCol w:w="992"/>
      </w:tblGrid>
      <w:tr w:rsidR="00E373BF" w:rsidTr="00B2540A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умений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Умение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Макс. балл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r w:rsidR="00B2540A">
              <w:rPr>
                <w:sz w:val="26"/>
                <w:szCs w:val="26"/>
              </w:rPr>
              <w:t xml:space="preserve"> решаемости </w:t>
            </w:r>
          </w:p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E373BF" w:rsidP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r w:rsidR="00B2540A">
              <w:rPr>
                <w:sz w:val="26"/>
                <w:szCs w:val="26"/>
              </w:rPr>
              <w:t>решаемости</w:t>
            </w:r>
          </w:p>
          <w:p w:rsidR="00E373BF" w:rsidRDefault="00E373BF" w:rsidP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2540A">
              <w:rPr>
                <w:sz w:val="26"/>
                <w:szCs w:val="26"/>
              </w:rPr>
              <w:t>У13</w:t>
            </w:r>
          </w:p>
        </w:tc>
      </w:tr>
      <w:tr w:rsidR="00E373BF" w:rsidTr="00B2540A">
        <w:trPr>
          <w:trHeight w:val="7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логические действия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Устанавливать причинно-следственные связи и давать объяснения на основе установленных причинно-следственных связей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373BF" w:rsidTr="00B2540A">
        <w:trPr>
          <w:trHeight w:val="5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логические действия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Обобщать, интегрировать информацию из различных источников и делать простейшие прогнозы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E373BF" w:rsidTr="00B2540A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логические действия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группировку, </w:t>
            </w:r>
            <w:proofErr w:type="spellStart"/>
            <w:r>
              <w:rPr>
                <w:sz w:val="26"/>
                <w:szCs w:val="26"/>
              </w:rPr>
              <w:t>сериацию</w:t>
            </w:r>
            <w:proofErr w:type="spellEnd"/>
            <w:r>
              <w:rPr>
                <w:sz w:val="26"/>
                <w:szCs w:val="26"/>
              </w:rPr>
              <w:t xml:space="preserve">, классификацию, выделять главное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E373BF" w:rsidRDefault="00152FB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373BF">
              <w:rPr>
                <w:sz w:val="26"/>
                <w:szCs w:val="26"/>
              </w:rPr>
              <w:t>7,5</w:t>
            </w:r>
          </w:p>
        </w:tc>
      </w:tr>
      <w:tr w:rsidR="00E373BF" w:rsidTr="00B2540A">
        <w:trPr>
          <w:trHeight w:val="5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действия по работе с информацией и чтению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Интерпретировать информацию, отвечать на вопросы, используя неявно заданную информацию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152FB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E373BF" w:rsidTr="00B2540A">
        <w:trPr>
          <w:trHeight w:val="5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знаково-символические действия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Преобразовывать модели из одной знаковой системы в другую (таблицы, схемы, графики, диаграммы, рисунки и др.)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152FB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</w:t>
            </w:r>
          </w:p>
        </w:tc>
      </w:tr>
      <w:tr w:rsidR="00E373BF" w:rsidTr="00B2540A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методологические действия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Различать (выделять, предлагать) цели проведения, (гипотезу) опыта по его описанию.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152FB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E373BF" w:rsidTr="00B2540A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методологические действия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Делать выводы (оценивать соответствие выводов имеющимся экспериментальным данным).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E373BF" w:rsidRDefault="00152FB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67,5</w:t>
            </w:r>
          </w:p>
        </w:tc>
      </w:tr>
      <w:tr w:rsidR="00E373BF" w:rsidTr="00B2540A">
        <w:trPr>
          <w:trHeight w:val="5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знаково-символические действия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Использовать знаково-символические (и художественно-графические средства) и модели при решении учебно-практических задач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BF" w:rsidRDefault="00E373B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E373BF" w:rsidRDefault="00152FB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</w:tbl>
    <w:p w:rsidR="00E373BF" w:rsidRDefault="00E373BF" w:rsidP="00504382">
      <w:pPr>
        <w:rPr>
          <w:sz w:val="28"/>
          <w:szCs w:val="28"/>
        </w:rPr>
      </w:pPr>
    </w:p>
    <w:p w:rsidR="00C34330" w:rsidRDefault="00177219" w:rsidP="00C34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D6E">
        <w:rPr>
          <w:rFonts w:ascii="Times New Roman" w:hAnsi="Times New Roman" w:cs="Times New Roman"/>
          <w:sz w:val="28"/>
          <w:szCs w:val="28"/>
        </w:rPr>
        <w:t>Лучше всего ребята справились с заданиями</w:t>
      </w:r>
      <w:r w:rsidR="00E373BF" w:rsidRPr="00595D6E">
        <w:rPr>
          <w:rFonts w:ascii="Times New Roman" w:hAnsi="Times New Roman" w:cs="Times New Roman"/>
          <w:sz w:val="28"/>
          <w:szCs w:val="28"/>
        </w:rPr>
        <w:t xml:space="preserve"> №</w:t>
      </w:r>
      <w:r w:rsidRPr="00595D6E">
        <w:rPr>
          <w:rFonts w:ascii="Times New Roman" w:hAnsi="Times New Roman" w:cs="Times New Roman"/>
          <w:sz w:val="28"/>
          <w:szCs w:val="28"/>
        </w:rPr>
        <w:t xml:space="preserve"> 8,3,</w:t>
      </w:r>
      <w:r w:rsidR="00E373BF" w:rsidRPr="00595D6E">
        <w:rPr>
          <w:rFonts w:ascii="Times New Roman" w:hAnsi="Times New Roman" w:cs="Times New Roman"/>
          <w:sz w:val="28"/>
          <w:szCs w:val="28"/>
        </w:rPr>
        <w:t xml:space="preserve">7 (группа умений </w:t>
      </w:r>
      <w:r w:rsidRPr="00595D6E">
        <w:rPr>
          <w:rFonts w:ascii="Times New Roman" w:hAnsi="Times New Roman" w:cs="Times New Roman"/>
          <w:sz w:val="28"/>
          <w:szCs w:val="28"/>
        </w:rPr>
        <w:t xml:space="preserve">«Познавательные знаково-символические действия», «Познавательные логические действия» </w:t>
      </w:r>
      <w:r w:rsidR="00C34330">
        <w:rPr>
          <w:rFonts w:ascii="Times New Roman" w:hAnsi="Times New Roman" w:cs="Times New Roman"/>
          <w:sz w:val="28"/>
          <w:szCs w:val="28"/>
        </w:rPr>
        <w:t>и</w:t>
      </w:r>
      <w:r w:rsidRPr="00595D6E">
        <w:rPr>
          <w:rFonts w:ascii="Times New Roman" w:hAnsi="Times New Roman" w:cs="Times New Roman"/>
          <w:sz w:val="28"/>
          <w:szCs w:val="28"/>
        </w:rPr>
        <w:t xml:space="preserve">  </w:t>
      </w:r>
      <w:r w:rsidR="00E373BF" w:rsidRPr="00595D6E">
        <w:rPr>
          <w:rFonts w:ascii="Times New Roman" w:hAnsi="Times New Roman" w:cs="Times New Roman"/>
          <w:sz w:val="28"/>
          <w:szCs w:val="28"/>
        </w:rPr>
        <w:t>«Познавательные методологические действия»</w:t>
      </w:r>
      <w:proofErr w:type="gramStart"/>
      <w:r w:rsidRPr="00595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3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4330">
        <w:rPr>
          <w:rFonts w:ascii="Times New Roman" w:hAnsi="Times New Roman" w:cs="Times New Roman"/>
          <w:sz w:val="28"/>
          <w:szCs w:val="28"/>
        </w:rPr>
        <w:t>оказали умения:</w:t>
      </w:r>
    </w:p>
    <w:p w:rsidR="00254CA0" w:rsidRDefault="00C34330" w:rsidP="00C343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330">
        <w:rPr>
          <w:rFonts w:ascii="Times New Roman" w:hAnsi="Times New Roman" w:cs="Times New Roman"/>
          <w:sz w:val="28"/>
          <w:szCs w:val="28"/>
        </w:rPr>
        <w:t>использовать знаково-символические (и художественно-графические средства) и модели при решении учебно-практических задач,</w:t>
      </w:r>
    </w:p>
    <w:p w:rsidR="00254CA0" w:rsidRDefault="00C34330" w:rsidP="00C343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330">
        <w:rPr>
          <w:rFonts w:ascii="Times New Roman" w:hAnsi="Times New Roman" w:cs="Times New Roman"/>
          <w:sz w:val="28"/>
          <w:szCs w:val="28"/>
        </w:rPr>
        <w:t xml:space="preserve"> проводить группировку, </w:t>
      </w:r>
      <w:proofErr w:type="spellStart"/>
      <w:r w:rsidRPr="00C34330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C34330">
        <w:rPr>
          <w:rFonts w:ascii="Times New Roman" w:hAnsi="Times New Roman" w:cs="Times New Roman"/>
          <w:sz w:val="28"/>
          <w:szCs w:val="28"/>
        </w:rPr>
        <w:t xml:space="preserve">, классификацию, выделять главное, </w:t>
      </w:r>
    </w:p>
    <w:p w:rsidR="00177219" w:rsidRPr="00C34330" w:rsidRDefault="00C34330" w:rsidP="00C343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330">
        <w:rPr>
          <w:rFonts w:ascii="Times New Roman" w:hAnsi="Times New Roman" w:cs="Times New Roman"/>
          <w:sz w:val="28"/>
          <w:szCs w:val="28"/>
        </w:rPr>
        <w:t>делать выводы (оценивать соответствие выводов имеющимся экспериментальным данным).</w:t>
      </w:r>
    </w:p>
    <w:p w:rsidR="00504382" w:rsidRDefault="00177219" w:rsidP="00C34330">
      <w:pPr>
        <w:jc w:val="both"/>
        <w:rPr>
          <w:rFonts w:ascii="Times New Roman" w:hAnsi="Times New Roman" w:cs="Times New Roman"/>
          <w:sz w:val="28"/>
          <w:szCs w:val="28"/>
        </w:rPr>
      </w:pPr>
      <w:r w:rsidRPr="00595D6E">
        <w:rPr>
          <w:rFonts w:ascii="Times New Roman" w:hAnsi="Times New Roman" w:cs="Times New Roman"/>
          <w:sz w:val="28"/>
          <w:szCs w:val="28"/>
        </w:rPr>
        <w:t>Н</w:t>
      </w:r>
      <w:r w:rsidR="00E373BF" w:rsidRPr="00595D6E">
        <w:rPr>
          <w:rFonts w:ascii="Times New Roman" w:hAnsi="Times New Roman" w:cs="Times New Roman"/>
          <w:sz w:val="28"/>
          <w:szCs w:val="28"/>
        </w:rPr>
        <w:t>аиболее трудным оказалось задание №2 (группа умений «Познавательные логические действия», умение «Обобщать, интегрировать информацию из различных источников и делать простейшие прогнозы») – решаемость составила 7</w:t>
      </w:r>
      <w:r w:rsidR="00595D6E" w:rsidRPr="00595D6E">
        <w:rPr>
          <w:rFonts w:ascii="Times New Roman" w:hAnsi="Times New Roman" w:cs="Times New Roman"/>
          <w:sz w:val="28"/>
          <w:szCs w:val="28"/>
        </w:rPr>
        <w:t>,5</w:t>
      </w:r>
      <w:r w:rsidR="00E373BF" w:rsidRPr="00595D6E">
        <w:rPr>
          <w:rFonts w:ascii="Times New Roman" w:hAnsi="Times New Roman" w:cs="Times New Roman"/>
          <w:sz w:val="28"/>
          <w:szCs w:val="28"/>
        </w:rPr>
        <w:t>%.</w:t>
      </w:r>
    </w:p>
    <w:p w:rsidR="00E84C7F" w:rsidRDefault="00E84C7F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75" w:rsidRDefault="00F57F75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75" w:rsidRDefault="00F57F75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75" w:rsidRDefault="00F57F75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75" w:rsidRDefault="00F57F75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75" w:rsidRDefault="00F57F75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80" w:rsidRDefault="00A04D80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80" w:rsidRDefault="00A04D80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80" w:rsidRDefault="00A04D80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8BB" w:rsidRDefault="00F428BB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80" w:rsidRDefault="00A04D80" w:rsidP="00A04D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C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статистические показатели,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A4CF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270F1" w:rsidRPr="00AA4CF1" w:rsidRDefault="00C270F1" w:rsidP="00A04D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70" w:type="dxa"/>
        <w:tblInd w:w="-944" w:type="dxa"/>
        <w:tblLayout w:type="fixed"/>
        <w:tblLook w:val="04A0"/>
      </w:tblPr>
      <w:tblGrid>
        <w:gridCol w:w="1647"/>
        <w:gridCol w:w="1722"/>
        <w:gridCol w:w="1559"/>
        <w:gridCol w:w="1653"/>
        <w:gridCol w:w="1260"/>
        <w:gridCol w:w="1149"/>
        <w:gridCol w:w="1280"/>
      </w:tblGrid>
      <w:tr w:rsidR="00A04D80" w:rsidTr="00541E9E">
        <w:tc>
          <w:tcPr>
            <w:tcW w:w="1647" w:type="dxa"/>
          </w:tcPr>
          <w:p w:rsidR="00A04D80" w:rsidRDefault="00A04D80" w:rsidP="0054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участников, человек</w:t>
            </w:r>
          </w:p>
        </w:tc>
        <w:tc>
          <w:tcPr>
            <w:tcW w:w="1722" w:type="dxa"/>
          </w:tcPr>
          <w:p w:rsidR="00A04D80" w:rsidRDefault="00A04D80" w:rsidP="0054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нулевых результатов, человек</w:t>
            </w:r>
          </w:p>
        </w:tc>
        <w:tc>
          <w:tcPr>
            <w:tcW w:w="1559" w:type="dxa"/>
          </w:tcPr>
          <w:p w:rsidR="00A04D80" w:rsidRDefault="00A04D80" w:rsidP="0054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набранный балл</w:t>
            </w:r>
          </w:p>
        </w:tc>
        <w:tc>
          <w:tcPr>
            <w:tcW w:w="1653" w:type="dxa"/>
          </w:tcPr>
          <w:p w:rsidR="00A04D80" w:rsidRDefault="00A04D80" w:rsidP="0054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набранный балл</w:t>
            </w:r>
          </w:p>
        </w:tc>
        <w:tc>
          <w:tcPr>
            <w:tcW w:w="1260" w:type="dxa"/>
          </w:tcPr>
          <w:p w:rsidR="00A04D80" w:rsidRDefault="00A04D80" w:rsidP="0054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149" w:type="dxa"/>
          </w:tcPr>
          <w:p w:rsidR="00A04D80" w:rsidRDefault="00A04D80" w:rsidP="0054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Мода </w:t>
            </w:r>
          </w:p>
        </w:tc>
        <w:tc>
          <w:tcPr>
            <w:tcW w:w="1280" w:type="dxa"/>
          </w:tcPr>
          <w:p w:rsidR="00A04D80" w:rsidRDefault="00A04D80" w:rsidP="0054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Медиана </w:t>
            </w:r>
          </w:p>
        </w:tc>
      </w:tr>
      <w:tr w:rsidR="00A04D80" w:rsidTr="00541E9E">
        <w:tc>
          <w:tcPr>
            <w:tcW w:w="1647" w:type="dxa"/>
          </w:tcPr>
          <w:p w:rsidR="00A04D80" w:rsidRDefault="00A04D80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D80" w:rsidRDefault="00A04D80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04D80" w:rsidRDefault="00A04D80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A04D80" w:rsidRDefault="00A04D80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D80" w:rsidRDefault="005D265E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04D80" w:rsidRDefault="00A04D80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5E" w:rsidRDefault="005D265E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3" w:type="dxa"/>
          </w:tcPr>
          <w:p w:rsidR="00A04D80" w:rsidRDefault="00A04D80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D80" w:rsidRDefault="005D265E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A04D80" w:rsidRDefault="00A04D80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D80" w:rsidRDefault="005D265E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149" w:type="dxa"/>
          </w:tcPr>
          <w:p w:rsidR="00A04D80" w:rsidRDefault="00A04D80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D80" w:rsidRDefault="005D265E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4D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A04D80" w:rsidRDefault="00A04D80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D80" w:rsidRDefault="005D265E" w:rsidP="0054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A04D80" w:rsidRDefault="00A04D80" w:rsidP="00A04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D80" w:rsidRDefault="00C270F1" w:rsidP="00C34330">
      <w:pPr>
        <w:jc w:val="both"/>
        <w:rPr>
          <w:rFonts w:ascii="Times New Roman" w:hAnsi="Times New Roman" w:cs="Times New Roman"/>
          <w:sz w:val="28"/>
          <w:szCs w:val="28"/>
        </w:rPr>
      </w:pPr>
      <w:r w:rsidRPr="00C270F1">
        <w:rPr>
          <w:noProof/>
          <w:lang w:eastAsia="ru-RU"/>
        </w:rPr>
        <w:drawing>
          <wp:inline distT="0" distB="0" distL="0" distR="0">
            <wp:extent cx="5810250" cy="2743200"/>
            <wp:effectExtent l="19050" t="0" r="19050" b="0"/>
            <wp:docPr id="1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270F1">
        <w:rPr>
          <w:noProof/>
          <w:lang w:eastAsia="ru-RU"/>
        </w:rPr>
        <w:t xml:space="preserve"> </w:t>
      </w:r>
    </w:p>
    <w:p w:rsidR="00C741CF" w:rsidRDefault="00C741CF" w:rsidP="00B254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F75" w:rsidRDefault="00B2540A" w:rsidP="00B254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40A">
        <w:rPr>
          <w:rFonts w:ascii="Times New Roman" w:hAnsi="Times New Roman" w:cs="Times New Roman"/>
          <w:b/>
          <w:bCs/>
          <w:sz w:val="28"/>
          <w:szCs w:val="28"/>
        </w:rPr>
        <w:t>Решаемость по заданиям</w:t>
      </w:r>
    </w:p>
    <w:p w:rsidR="00C741CF" w:rsidRPr="00B2540A" w:rsidRDefault="00C741CF" w:rsidP="00B254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0"/>
        <w:gridCol w:w="1222"/>
        <w:gridCol w:w="1580"/>
        <w:gridCol w:w="1963"/>
        <w:gridCol w:w="1018"/>
        <w:gridCol w:w="992"/>
        <w:gridCol w:w="992"/>
      </w:tblGrid>
      <w:tr w:rsidR="00B2540A" w:rsidTr="002F610C">
        <w:trPr>
          <w:trHeight w:val="267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Лейбл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умений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Умение </w:t>
            </w:r>
          </w:p>
        </w:tc>
        <w:tc>
          <w:tcPr>
            <w:tcW w:w="1018" w:type="dxa"/>
          </w:tcPr>
          <w:p w:rsidR="00B2540A" w:rsidRDefault="00B2540A" w:rsidP="00541E9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Макс. балл </w:t>
            </w:r>
          </w:p>
        </w:tc>
        <w:tc>
          <w:tcPr>
            <w:tcW w:w="992" w:type="dxa"/>
          </w:tcPr>
          <w:p w:rsidR="00B2540A" w:rsidRDefault="00B2540A" w:rsidP="00541E9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 решаемости, </w:t>
            </w:r>
          </w:p>
          <w:p w:rsidR="00B2540A" w:rsidRDefault="00B2540A" w:rsidP="00541E9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</w:t>
            </w:r>
          </w:p>
        </w:tc>
        <w:tc>
          <w:tcPr>
            <w:tcW w:w="992" w:type="dxa"/>
          </w:tcPr>
          <w:p w:rsidR="00B2540A" w:rsidRDefault="00B2540A" w:rsidP="00541E9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решаемости,</w:t>
            </w:r>
          </w:p>
          <w:p w:rsidR="00B2540A" w:rsidRDefault="00B2540A" w:rsidP="00541E9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ОУ13</w:t>
            </w:r>
          </w:p>
        </w:tc>
      </w:tr>
      <w:tr w:rsidR="00B2540A" w:rsidTr="00D765E8">
        <w:trPr>
          <w:trHeight w:val="716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логические действия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Устанавливать причинно-следственные связи и давать объяснения на основе установленных причинно-следственных связей </w:t>
            </w:r>
          </w:p>
          <w:p w:rsidR="002F610C" w:rsidRDefault="002F610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018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69 </w:t>
            </w:r>
          </w:p>
        </w:tc>
        <w:tc>
          <w:tcPr>
            <w:tcW w:w="992" w:type="dxa"/>
            <w:shd w:val="clear" w:color="auto" w:fill="FFC000"/>
          </w:tcPr>
          <w:p w:rsidR="00B2540A" w:rsidRDefault="002F610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B2540A" w:rsidTr="002F610C">
        <w:trPr>
          <w:trHeight w:val="566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логические действия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Обобщать, интегрировать информацию из различных источников и делать простейшие прогнозы </w:t>
            </w:r>
          </w:p>
        </w:tc>
        <w:tc>
          <w:tcPr>
            <w:tcW w:w="1018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</w:t>
            </w:r>
          </w:p>
        </w:tc>
        <w:tc>
          <w:tcPr>
            <w:tcW w:w="992" w:type="dxa"/>
          </w:tcPr>
          <w:p w:rsidR="00B2540A" w:rsidRDefault="002F610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B2540A" w:rsidTr="002F610C">
        <w:trPr>
          <w:trHeight w:val="416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логические действия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группировку, </w:t>
            </w:r>
            <w:proofErr w:type="spellStart"/>
            <w:r>
              <w:rPr>
                <w:sz w:val="26"/>
                <w:szCs w:val="26"/>
              </w:rPr>
              <w:t>сериацию</w:t>
            </w:r>
            <w:proofErr w:type="spellEnd"/>
            <w:r>
              <w:rPr>
                <w:sz w:val="26"/>
                <w:szCs w:val="26"/>
              </w:rPr>
              <w:t xml:space="preserve">, классификацию, выделять главное </w:t>
            </w:r>
          </w:p>
        </w:tc>
        <w:tc>
          <w:tcPr>
            <w:tcW w:w="1018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99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 </w:t>
            </w:r>
          </w:p>
        </w:tc>
        <w:tc>
          <w:tcPr>
            <w:tcW w:w="992" w:type="dxa"/>
          </w:tcPr>
          <w:p w:rsidR="00B2540A" w:rsidRDefault="002F610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B2540A" w:rsidTr="00D765E8">
        <w:trPr>
          <w:trHeight w:val="565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действия по работе с информацией и чтению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Интерпретировать информацию, отвечать на вопросы, используя неявно заданную информацию </w:t>
            </w:r>
          </w:p>
        </w:tc>
        <w:tc>
          <w:tcPr>
            <w:tcW w:w="1018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99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58 </w:t>
            </w:r>
          </w:p>
        </w:tc>
        <w:tc>
          <w:tcPr>
            <w:tcW w:w="992" w:type="dxa"/>
            <w:shd w:val="clear" w:color="auto" w:fill="92D050"/>
          </w:tcPr>
          <w:p w:rsidR="00B2540A" w:rsidRDefault="002F610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765E8">
              <w:rPr>
                <w:sz w:val="26"/>
                <w:szCs w:val="26"/>
                <w:shd w:val="clear" w:color="auto" w:fill="92D050"/>
              </w:rPr>
              <w:t>9</w:t>
            </w:r>
          </w:p>
        </w:tc>
      </w:tr>
      <w:tr w:rsidR="00B2540A" w:rsidTr="00D765E8">
        <w:trPr>
          <w:trHeight w:val="416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1.5.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логические действия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Устанавливать аналогии, строить </w:t>
            </w:r>
            <w:proofErr w:type="gramStart"/>
            <w:r>
              <w:rPr>
                <w:sz w:val="26"/>
                <w:szCs w:val="26"/>
              </w:rPr>
              <w:t>логические рассуждения</w:t>
            </w:r>
            <w:proofErr w:type="gramEnd"/>
            <w:r>
              <w:rPr>
                <w:sz w:val="26"/>
                <w:szCs w:val="26"/>
              </w:rPr>
              <w:t xml:space="preserve">, умозаключения, делать выводы </w:t>
            </w:r>
          </w:p>
        </w:tc>
        <w:tc>
          <w:tcPr>
            <w:tcW w:w="1018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 </w:t>
            </w:r>
          </w:p>
        </w:tc>
        <w:tc>
          <w:tcPr>
            <w:tcW w:w="992" w:type="dxa"/>
            <w:shd w:val="clear" w:color="auto" w:fill="FFC000"/>
          </w:tcPr>
          <w:p w:rsidR="00B2540A" w:rsidRDefault="002F610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B2540A" w:rsidTr="00D765E8">
        <w:trPr>
          <w:trHeight w:val="565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1.5.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знаково-символические действия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Использовать знаково-символические (и художественно-графические средства) и модели при решении учебно-практических задач </w:t>
            </w:r>
          </w:p>
        </w:tc>
        <w:tc>
          <w:tcPr>
            <w:tcW w:w="1018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 </w:t>
            </w:r>
          </w:p>
        </w:tc>
        <w:tc>
          <w:tcPr>
            <w:tcW w:w="992" w:type="dxa"/>
            <w:shd w:val="clear" w:color="auto" w:fill="FFC000"/>
          </w:tcPr>
          <w:p w:rsidR="00B2540A" w:rsidRDefault="00AC236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B2540A" w:rsidTr="002F610C">
        <w:trPr>
          <w:trHeight w:val="566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знаково-символические действия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Преобразовывать модели из одной знаковой системы в другую (таблицы, </w:t>
            </w:r>
            <w:r>
              <w:rPr>
                <w:sz w:val="26"/>
                <w:szCs w:val="26"/>
              </w:rPr>
              <w:lastRenderedPageBreak/>
              <w:t xml:space="preserve">схемы, графики, диаграммы, рисунки и др.) </w:t>
            </w:r>
          </w:p>
        </w:tc>
        <w:tc>
          <w:tcPr>
            <w:tcW w:w="1018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 </w:t>
            </w:r>
          </w:p>
        </w:tc>
        <w:tc>
          <w:tcPr>
            <w:tcW w:w="99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 </w:t>
            </w:r>
          </w:p>
        </w:tc>
        <w:tc>
          <w:tcPr>
            <w:tcW w:w="992" w:type="dxa"/>
          </w:tcPr>
          <w:p w:rsidR="00B2540A" w:rsidRDefault="00AC236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B2540A" w:rsidTr="00D765E8">
        <w:trPr>
          <w:trHeight w:val="417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7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3.1.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методологические действия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Различать (выделять, предлагать) цели проведения, (гипотезу) опыта по его описанию. </w:t>
            </w:r>
          </w:p>
        </w:tc>
        <w:tc>
          <w:tcPr>
            <w:tcW w:w="1018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 </w:t>
            </w:r>
          </w:p>
        </w:tc>
        <w:tc>
          <w:tcPr>
            <w:tcW w:w="992" w:type="dxa"/>
            <w:shd w:val="clear" w:color="auto" w:fill="92D050"/>
          </w:tcPr>
          <w:p w:rsidR="00B2540A" w:rsidRDefault="00AC236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B2540A" w:rsidTr="00D765E8">
        <w:trPr>
          <w:trHeight w:val="417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3.2.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методологические действия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Делать выводы (оценивать соответствие выводов имеющимся экспериментальным данным). </w:t>
            </w:r>
          </w:p>
        </w:tc>
        <w:tc>
          <w:tcPr>
            <w:tcW w:w="1018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 </w:t>
            </w:r>
          </w:p>
        </w:tc>
        <w:tc>
          <w:tcPr>
            <w:tcW w:w="992" w:type="dxa"/>
            <w:shd w:val="clear" w:color="auto" w:fill="92D050"/>
          </w:tcPr>
          <w:p w:rsidR="00B2540A" w:rsidRDefault="00AC236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B2540A" w:rsidTr="002F610C">
        <w:trPr>
          <w:trHeight w:val="116"/>
        </w:trPr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  <w:tc>
          <w:tcPr>
            <w:tcW w:w="122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3.3. </w:t>
            </w:r>
          </w:p>
        </w:tc>
        <w:tc>
          <w:tcPr>
            <w:tcW w:w="1580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знаково-символические действия </w:t>
            </w:r>
          </w:p>
        </w:tc>
        <w:tc>
          <w:tcPr>
            <w:tcW w:w="1963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Использовать знаково-символические (и художественно-графические средства) и модели при решении учебно-практических задач </w:t>
            </w:r>
          </w:p>
        </w:tc>
        <w:tc>
          <w:tcPr>
            <w:tcW w:w="1018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992" w:type="dxa"/>
          </w:tcPr>
          <w:p w:rsidR="00B2540A" w:rsidRDefault="00B254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</w:p>
        </w:tc>
        <w:tc>
          <w:tcPr>
            <w:tcW w:w="992" w:type="dxa"/>
          </w:tcPr>
          <w:p w:rsidR="00B2540A" w:rsidRDefault="00AC236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</w:tbl>
    <w:p w:rsidR="00F57F75" w:rsidRDefault="00F57F75" w:rsidP="00C3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75" w:rsidRDefault="00D765E8" w:rsidP="00C34330">
      <w:pPr>
        <w:jc w:val="both"/>
        <w:rPr>
          <w:rFonts w:ascii="Times New Roman" w:hAnsi="Times New Roman" w:cs="Times New Roman"/>
          <w:sz w:val="28"/>
          <w:szCs w:val="28"/>
        </w:rPr>
      </w:pPr>
      <w:r w:rsidRPr="00D765E8">
        <w:rPr>
          <w:rFonts w:ascii="Times New Roman" w:hAnsi="Times New Roman" w:cs="Times New Roman"/>
          <w:sz w:val="28"/>
          <w:szCs w:val="28"/>
        </w:rPr>
        <w:t xml:space="preserve">Как видно из представленных данных, у участников в </w:t>
      </w:r>
      <w:r>
        <w:rPr>
          <w:rFonts w:ascii="Times New Roman" w:hAnsi="Times New Roman" w:cs="Times New Roman"/>
          <w:sz w:val="28"/>
          <w:szCs w:val="28"/>
        </w:rPr>
        <w:t>должной</w:t>
      </w:r>
      <w:r w:rsidRPr="00D765E8">
        <w:rPr>
          <w:rFonts w:ascii="Times New Roman" w:hAnsi="Times New Roman" w:cs="Times New Roman"/>
          <w:sz w:val="28"/>
          <w:szCs w:val="28"/>
        </w:rPr>
        <w:t xml:space="preserve"> степени сформированы познавательные методологические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552">
        <w:rPr>
          <w:rFonts w:ascii="Times New Roman" w:hAnsi="Times New Roman" w:cs="Times New Roman"/>
          <w:sz w:val="28"/>
          <w:szCs w:val="28"/>
        </w:rPr>
        <w:t>познавательные действия по работе с информацией и чтению</w:t>
      </w:r>
      <w:r w:rsidR="00F46552" w:rsidRPr="00F46552">
        <w:rPr>
          <w:rFonts w:ascii="Times New Roman" w:hAnsi="Times New Roman" w:cs="Times New Roman"/>
          <w:sz w:val="28"/>
          <w:szCs w:val="28"/>
        </w:rPr>
        <w:t>;</w:t>
      </w:r>
      <w:r w:rsidRPr="00F46552">
        <w:rPr>
          <w:rFonts w:ascii="Times New Roman" w:hAnsi="Times New Roman" w:cs="Times New Roman"/>
          <w:sz w:val="28"/>
          <w:szCs w:val="28"/>
        </w:rPr>
        <w:t xml:space="preserve"> в наимен</w:t>
      </w:r>
      <w:r w:rsidRPr="00D765E8">
        <w:rPr>
          <w:rFonts w:ascii="Times New Roman" w:hAnsi="Times New Roman" w:cs="Times New Roman"/>
          <w:sz w:val="28"/>
          <w:szCs w:val="28"/>
        </w:rPr>
        <w:t xml:space="preserve">ьшей степени сформированы познавательные </w:t>
      </w:r>
      <w:r w:rsidR="00F46552">
        <w:rPr>
          <w:rFonts w:ascii="Times New Roman" w:hAnsi="Times New Roman" w:cs="Times New Roman"/>
          <w:sz w:val="28"/>
          <w:szCs w:val="28"/>
        </w:rPr>
        <w:t xml:space="preserve">логические действия и познавательные </w:t>
      </w:r>
      <w:r w:rsidRPr="00D765E8">
        <w:rPr>
          <w:rFonts w:ascii="Times New Roman" w:hAnsi="Times New Roman" w:cs="Times New Roman"/>
          <w:sz w:val="28"/>
          <w:szCs w:val="28"/>
        </w:rPr>
        <w:t>знаково-символические действия.</w:t>
      </w:r>
    </w:p>
    <w:p w:rsidR="00B538C7" w:rsidRDefault="00B538C7" w:rsidP="00B53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D6E">
        <w:rPr>
          <w:rFonts w:ascii="Times New Roman" w:hAnsi="Times New Roman" w:cs="Times New Roman"/>
          <w:sz w:val="28"/>
          <w:szCs w:val="28"/>
        </w:rPr>
        <w:t>Лучше всего ребята справились с заданиями № 8,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5D6E">
        <w:rPr>
          <w:rFonts w:ascii="Times New Roman" w:hAnsi="Times New Roman" w:cs="Times New Roman"/>
          <w:sz w:val="28"/>
          <w:szCs w:val="28"/>
        </w:rPr>
        <w:t>,7 (группа умений «Познавательные методологические действия».</w:t>
      </w:r>
      <w:proofErr w:type="gramEnd"/>
      <w:r w:rsidRPr="00595D6E">
        <w:rPr>
          <w:rFonts w:ascii="Times New Roman" w:hAnsi="Times New Roman" w:cs="Times New Roman"/>
          <w:sz w:val="28"/>
          <w:szCs w:val="28"/>
        </w:rPr>
        <w:t xml:space="preserve"> </w:t>
      </w:r>
      <w:r w:rsidRPr="00B538C7">
        <w:rPr>
          <w:rFonts w:ascii="Times New Roman" w:hAnsi="Times New Roman" w:cs="Times New Roman"/>
          <w:sz w:val="28"/>
          <w:szCs w:val="28"/>
        </w:rPr>
        <w:t>«Познавательные действия по работе с информацией и чтению», и  показали умения:</w:t>
      </w:r>
    </w:p>
    <w:p w:rsidR="00B538C7" w:rsidRPr="00B6015A" w:rsidRDefault="00541E9E" w:rsidP="00B538C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15A">
        <w:rPr>
          <w:rFonts w:ascii="Times New Roman" w:hAnsi="Times New Roman" w:cs="Times New Roman"/>
          <w:sz w:val="28"/>
          <w:szCs w:val="28"/>
        </w:rPr>
        <w:t>Делать выводы (оценивать соответствие выводов имею</w:t>
      </w:r>
      <w:r w:rsidR="00B6015A">
        <w:rPr>
          <w:rFonts w:ascii="Times New Roman" w:hAnsi="Times New Roman" w:cs="Times New Roman"/>
          <w:sz w:val="28"/>
          <w:szCs w:val="28"/>
        </w:rPr>
        <w:t>щимся экспериментальным данным);</w:t>
      </w:r>
    </w:p>
    <w:p w:rsidR="00B538C7" w:rsidRPr="00B6015A" w:rsidRDefault="00B538C7" w:rsidP="00B538C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15A">
        <w:rPr>
          <w:rFonts w:ascii="Times New Roman" w:hAnsi="Times New Roman" w:cs="Times New Roman"/>
          <w:sz w:val="28"/>
          <w:szCs w:val="28"/>
        </w:rPr>
        <w:t xml:space="preserve"> </w:t>
      </w:r>
      <w:r w:rsidR="00541E9E" w:rsidRPr="00B6015A">
        <w:rPr>
          <w:rFonts w:ascii="Times New Roman" w:hAnsi="Times New Roman" w:cs="Times New Roman"/>
          <w:sz w:val="28"/>
          <w:szCs w:val="28"/>
        </w:rPr>
        <w:t>Различать (выделять, предлагать) цели проведения, (гипотезу) опыта по его описанию</w:t>
      </w:r>
      <w:r w:rsidR="00B6015A">
        <w:rPr>
          <w:rFonts w:ascii="Times New Roman" w:hAnsi="Times New Roman" w:cs="Times New Roman"/>
          <w:sz w:val="28"/>
          <w:szCs w:val="28"/>
        </w:rPr>
        <w:t>;</w:t>
      </w:r>
    </w:p>
    <w:p w:rsidR="00B538C7" w:rsidRPr="00B6015A" w:rsidRDefault="00541E9E" w:rsidP="00B538C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15A">
        <w:rPr>
          <w:rFonts w:ascii="Times New Roman" w:hAnsi="Times New Roman" w:cs="Times New Roman"/>
          <w:sz w:val="28"/>
          <w:szCs w:val="28"/>
        </w:rPr>
        <w:lastRenderedPageBreak/>
        <w:t>Интерпретировать информацию, отвечать на вопросы, используя неявно заданную информацию</w:t>
      </w:r>
      <w:r w:rsidR="00B538C7" w:rsidRPr="00B6015A">
        <w:rPr>
          <w:rFonts w:ascii="Times New Roman" w:hAnsi="Times New Roman" w:cs="Times New Roman"/>
          <w:sz w:val="28"/>
          <w:szCs w:val="28"/>
        </w:rPr>
        <w:t>.</w:t>
      </w:r>
    </w:p>
    <w:p w:rsidR="00F07514" w:rsidRPr="00B6015A" w:rsidRDefault="00F07514" w:rsidP="00F07514">
      <w:pPr>
        <w:pStyle w:val="Default"/>
        <w:rPr>
          <w:sz w:val="28"/>
          <w:szCs w:val="28"/>
        </w:rPr>
      </w:pPr>
    </w:p>
    <w:p w:rsidR="00B6015A" w:rsidRDefault="00F07514" w:rsidP="00F0751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6015A">
        <w:rPr>
          <w:sz w:val="28"/>
          <w:szCs w:val="28"/>
        </w:rPr>
        <w:t xml:space="preserve">Можно согласиться с выводами  Регионального центра обработки информации и оценки качества образования о том, что у обучающихся </w:t>
      </w:r>
      <w:r w:rsidRPr="00B6015A">
        <w:rPr>
          <w:bCs/>
          <w:sz w:val="28"/>
          <w:szCs w:val="28"/>
        </w:rPr>
        <w:t>основной школы</w:t>
      </w:r>
      <w:r w:rsidRPr="00B6015A">
        <w:rPr>
          <w:b/>
          <w:bCs/>
          <w:sz w:val="28"/>
          <w:szCs w:val="28"/>
        </w:rPr>
        <w:t xml:space="preserve"> </w:t>
      </w:r>
      <w:r w:rsidRPr="00B6015A">
        <w:rPr>
          <w:sz w:val="28"/>
          <w:szCs w:val="28"/>
        </w:rPr>
        <w:t xml:space="preserve">(как в 7, так и в 10 классе) наиболее сформированная группа познавательных умений – познавательные методологические действия. </w:t>
      </w:r>
    </w:p>
    <w:p w:rsidR="00F07514" w:rsidRPr="00B6015A" w:rsidRDefault="00F07514" w:rsidP="00F0751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6015A">
        <w:rPr>
          <w:sz w:val="28"/>
          <w:szCs w:val="28"/>
        </w:rPr>
        <w:t>У учащихся 7 класса в наименьшей степени сформированы познавательные логические действия,</w:t>
      </w:r>
      <w:r w:rsidR="00B6015A" w:rsidRPr="00B6015A">
        <w:rPr>
          <w:sz w:val="28"/>
          <w:szCs w:val="28"/>
        </w:rPr>
        <w:t xml:space="preserve"> </w:t>
      </w:r>
      <w:r w:rsidR="00B6015A" w:rsidRPr="00595D6E">
        <w:rPr>
          <w:sz w:val="28"/>
          <w:szCs w:val="28"/>
        </w:rPr>
        <w:t>умение «Обобщать, интегрировать информацию из различных источников и делать простейшие прогнозы»</w:t>
      </w:r>
      <w:r w:rsidR="00B6015A">
        <w:rPr>
          <w:sz w:val="28"/>
          <w:szCs w:val="28"/>
        </w:rPr>
        <w:t>,</w:t>
      </w:r>
      <w:r w:rsidRPr="00B6015A">
        <w:rPr>
          <w:sz w:val="28"/>
          <w:szCs w:val="28"/>
        </w:rPr>
        <w:t xml:space="preserve"> а у учащихся 10 класса – познавательные </w:t>
      </w:r>
      <w:r w:rsidR="00B6015A">
        <w:rPr>
          <w:sz w:val="28"/>
          <w:szCs w:val="28"/>
        </w:rPr>
        <w:t xml:space="preserve">логические и </w:t>
      </w:r>
      <w:r w:rsidRPr="00B6015A">
        <w:rPr>
          <w:sz w:val="28"/>
          <w:szCs w:val="28"/>
        </w:rPr>
        <w:t xml:space="preserve">знаково-символические действия. </w:t>
      </w:r>
    </w:p>
    <w:p w:rsidR="00F07514" w:rsidRDefault="00F07514" w:rsidP="00F0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15A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B6015A">
        <w:rPr>
          <w:rFonts w:ascii="Times New Roman" w:hAnsi="Times New Roman" w:cs="Times New Roman"/>
          <w:bCs/>
          <w:sz w:val="28"/>
          <w:szCs w:val="28"/>
        </w:rPr>
        <w:t xml:space="preserve">проблема формирования </w:t>
      </w:r>
      <w:proofErr w:type="spellStart"/>
      <w:r w:rsidRPr="00B6015A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B6015A">
        <w:rPr>
          <w:rFonts w:ascii="Times New Roman" w:hAnsi="Times New Roman" w:cs="Times New Roman"/>
          <w:bCs/>
          <w:sz w:val="28"/>
          <w:szCs w:val="28"/>
        </w:rPr>
        <w:t xml:space="preserve"> результатов – системная</w:t>
      </w:r>
      <w:r w:rsidRPr="00B6015A">
        <w:rPr>
          <w:rFonts w:ascii="Times New Roman" w:hAnsi="Times New Roman" w:cs="Times New Roman"/>
          <w:sz w:val="28"/>
          <w:szCs w:val="28"/>
        </w:rPr>
        <w:t xml:space="preserve">, </w:t>
      </w:r>
      <w:r w:rsidR="00B6015A">
        <w:rPr>
          <w:rFonts w:ascii="Times New Roman" w:hAnsi="Times New Roman" w:cs="Times New Roman"/>
          <w:sz w:val="28"/>
          <w:szCs w:val="28"/>
        </w:rPr>
        <w:t xml:space="preserve">педагогическому коллективу МАОУ «СОШ № 13» следует  </w:t>
      </w:r>
      <w:r w:rsidRPr="00B6015A">
        <w:rPr>
          <w:rFonts w:ascii="Times New Roman" w:hAnsi="Times New Roman" w:cs="Times New Roman"/>
          <w:sz w:val="28"/>
          <w:szCs w:val="28"/>
        </w:rPr>
        <w:t xml:space="preserve">обратить повышенное внимание на эффективность мер, направленных на формирование </w:t>
      </w:r>
      <w:proofErr w:type="spellStart"/>
      <w:r w:rsidRPr="00B6015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6015A">
        <w:rPr>
          <w:rFonts w:ascii="Times New Roman" w:hAnsi="Times New Roman" w:cs="Times New Roman"/>
          <w:sz w:val="28"/>
          <w:szCs w:val="28"/>
        </w:rPr>
        <w:t xml:space="preserve"> результатов обучения.</w:t>
      </w:r>
    </w:p>
    <w:p w:rsidR="00F91833" w:rsidRDefault="00F91833" w:rsidP="00F0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833" w:rsidRDefault="00F91833" w:rsidP="00F0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833" w:rsidRPr="00B6015A" w:rsidRDefault="00F91833" w:rsidP="00F0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Д.М., зам. директора по УВР</w:t>
      </w:r>
    </w:p>
    <w:sectPr w:rsidR="00F91833" w:rsidRPr="00B6015A" w:rsidSect="00F428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21A8"/>
    <w:multiLevelType w:val="hybridMultilevel"/>
    <w:tmpl w:val="C0B6A0D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AE0"/>
    <w:rsid w:val="000D6E1B"/>
    <w:rsid w:val="00152FB0"/>
    <w:rsid w:val="00177219"/>
    <w:rsid w:val="001936F5"/>
    <w:rsid w:val="00254CA0"/>
    <w:rsid w:val="002E19CC"/>
    <w:rsid w:val="002F610C"/>
    <w:rsid w:val="00504382"/>
    <w:rsid w:val="00511351"/>
    <w:rsid w:val="00541E9E"/>
    <w:rsid w:val="00595D6E"/>
    <w:rsid w:val="005D265E"/>
    <w:rsid w:val="005D72E9"/>
    <w:rsid w:val="005F3803"/>
    <w:rsid w:val="005F4E04"/>
    <w:rsid w:val="0062721D"/>
    <w:rsid w:val="00677892"/>
    <w:rsid w:val="006C2C32"/>
    <w:rsid w:val="00702360"/>
    <w:rsid w:val="00732F1B"/>
    <w:rsid w:val="00772AE0"/>
    <w:rsid w:val="009E75CC"/>
    <w:rsid w:val="00A04D80"/>
    <w:rsid w:val="00A237C0"/>
    <w:rsid w:val="00A706D6"/>
    <w:rsid w:val="00AA4CF1"/>
    <w:rsid w:val="00AC2365"/>
    <w:rsid w:val="00B2540A"/>
    <w:rsid w:val="00B538C7"/>
    <w:rsid w:val="00B6015A"/>
    <w:rsid w:val="00C270F1"/>
    <w:rsid w:val="00C34330"/>
    <w:rsid w:val="00C741CF"/>
    <w:rsid w:val="00D765E8"/>
    <w:rsid w:val="00DC72B5"/>
    <w:rsid w:val="00E047B0"/>
    <w:rsid w:val="00E373BF"/>
    <w:rsid w:val="00E84C7F"/>
    <w:rsid w:val="00F07514"/>
    <w:rsid w:val="00F15592"/>
    <w:rsid w:val="00F428BB"/>
    <w:rsid w:val="00F46552"/>
    <w:rsid w:val="00F57F75"/>
    <w:rsid w:val="00F91833"/>
    <w:rsid w:val="00FC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CF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A4C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37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34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50;\Desktop\7%20&#1080;%20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50;\Desktop\7%20&#1080;%20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dLbls>
            <c:dLblPos val="t"/>
            <c:showVal val="1"/>
          </c:dLbls>
          <c:trendline>
            <c:trendlineType val="log"/>
          </c:trendline>
          <c:xVal>
            <c:numRef>
              <c:f>Лист1!$P$23:$P$33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Лист1!$Q$23:$Q$33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8</c:v>
                </c:pt>
                <c:pt idx="5">
                  <c:v>11</c:v>
                </c:pt>
                <c:pt idx="6">
                  <c:v>1</c:v>
                </c:pt>
                <c:pt idx="7">
                  <c:v>5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yVal>
          <c:smooth val="1"/>
        </c:ser>
        <c:axId val="127306752"/>
        <c:axId val="127329024"/>
      </c:scatterChart>
      <c:valAx>
        <c:axId val="127306752"/>
        <c:scaling>
          <c:orientation val="minMax"/>
          <c:min val="0"/>
        </c:scaling>
        <c:axPos val="b"/>
        <c:majorGridlines/>
        <c:numFmt formatCode="General" sourceLinked="1"/>
        <c:tickLblPos val="nextTo"/>
        <c:crossAx val="127329024"/>
        <c:crossesAt val="1"/>
        <c:crossBetween val="midCat"/>
        <c:majorUnit val="1"/>
      </c:valAx>
      <c:valAx>
        <c:axId val="127329024"/>
        <c:scaling>
          <c:orientation val="minMax"/>
        </c:scaling>
        <c:axPos val="l"/>
        <c:majorGridlines/>
        <c:numFmt formatCode="General" sourceLinked="1"/>
        <c:tickLblPos val="nextTo"/>
        <c:crossAx val="127306752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первичных баллов участников</a:t>
            </a:r>
          </a:p>
        </c:rich>
      </c:tx>
    </c:title>
    <c:plotArea>
      <c:layout/>
      <c:scatterChart>
        <c:scatterStyle val="smoothMarker"/>
        <c:ser>
          <c:idx val="0"/>
          <c:order val="0"/>
          <c:tx>
            <c:strRef>
              <c:f>Лист3!$N$4</c:f>
              <c:strCache>
                <c:ptCount val="1"/>
                <c:pt idx="0">
                  <c:v>распределение первичных баллов</c:v>
                </c:pt>
              </c:strCache>
            </c:strRef>
          </c:tx>
          <c:marker>
            <c:symbol val="none"/>
          </c:marker>
          <c:dLbls>
            <c:showVal val="1"/>
          </c:dLbls>
          <c:xVal>
            <c:numRef>
              <c:f>Лист3!$M$5:$M$14</c:f>
              <c:numCache>
                <c:formatCode>General</c:formatCode>
                <c:ptCount val="10"/>
                <c:pt idx="0">
                  <c:v>6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  <c:pt idx="4">
                  <c:v>14</c:v>
                </c:pt>
                <c:pt idx="5">
                  <c:v>16</c:v>
                </c:pt>
                <c:pt idx="6">
                  <c:v>18</c:v>
                </c:pt>
                <c:pt idx="7">
                  <c:v>20</c:v>
                </c:pt>
                <c:pt idx="8">
                  <c:v>22</c:v>
                </c:pt>
                <c:pt idx="9">
                  <c:v>24</c:v>
                </c:pt>
              </c:numCache>
            </c:numRef>
          </c:xVal>
          <c:yVal>
            <c:numRef>
              <c:f>Лист3!$N$5:$N$14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3</c:v>
                </c:pt>
                <c:pt idx="7">
                  <c:v>5</c:v>
                </c:pt>
                <c:pt idx="8">
                  <c:v>1</c:v>
                </c:pt>
                <c:pt idx="9">
                  <c:v>1</c:v>
                </c:pt>
              </c:numCache>
            </c:numRef>
          </c:yVal>
          <c:smooth val="1"/>
        </c:ser>
        <c:ser>
          <c:idx val="1"/>
          <c:order val="1"/>
          <c:tx>
            <c:v>количество обучающихся</c:v>
          </c:tx>
          <c:marker>
            <c:symbol val="none"/>
          </c:marker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axId val="127615744"/>
        <c:axId val="127617280"/>
      </c:scatterChart>
      <c:valAx>
        <c:axId val="127615744"/>
        <c:scaling>
          <c:orientation val="minMax"/>
        </c:scaling>
        <c:axPos val="b"/>
        <c:numFmt formatCode="General" sourceLinked="1"/>
        <c:tickLblPos val="nextTo"/>
        <c:crossAx val="127617280"/>
        <c:crosses val="autoZero"/>
        <c:crossBetween val="midCat"/>
        <c:majorUnit val="1"/>
      </c:valAx>
      <c:valAx>
        <c:axId val="127617280"/>
        <c:scaling>
          <c:orientation val="minMax"/>
        </c:scaling>
        <c:axPos val="l"/>
        <c:majorGridlines/>
        <c:numFmt formatCode="General" sourceLinked="1"/>
        <c:tickLblPos val="nextTo"/>
        <c:crossAx val="127615744"/>
        <c:crosses val="autoZero"/>
        <c:crossBetween val="midCat"/>
      </c:valAx>
    </c:plotArea>
    <c:plotVisOnly val="1"/>
    <c:dispBlanksAs val="span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C5B8-548F-48F2-828F-EB0A209A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2022-01-31T11:09:00Z</dcterms:created>
  <dcterms:modified xsi:type="dcterms:W3CDTF">2022-01-31T11:09:00Z</dcterms:modified>
</cp:coreProperties>
</file>